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05F" w:rsidRDefault="000854BE">
      <w:pPr>
        <w:rPr>
          <w:b/>
        </w:rPr>
      </w:pPr>
      <w:r>
        <w:rPr>
          <w:b/>
        </w:rPr>
        <w:t>Optické a laserové technologie a měření</w:t>
      </w:r>
    </w:p>
    <w:p w:rsidR="000854BE" w:rsidRPr="000854BE" w:rsidRDefault="000854BE" w:rsidP="000854BE">
      <w:pPr>
        <w:pStyle w:val="Odstavecseseznamem"/>
        <w:numPr>
          <w:ilvl w:val="0"/>
          <w:numId w:val="1"/>
        </w:numPr>
        <w:rPr>
          <w:b/>
        </w:rPr>
      </w:pPr>
      <w:r>
        <w:t>optické výrobní technologie</w:t>
      </w:r>
    </w:p>
    <w:p w:rsidR="000854BE" w:rsidRPr="000854BE" w:rsidRDefault="000854BE" w:rsidP="000854BE">
      <w:pPr>
        <w:pStyle w:val="Odstavecseseznamem"/>
        <w:numPr>
          <w:ilvl w:val="0"/>
          <w:numId w:val="1"/>
        </w:numPr>
        <w:rPr>
          <w:b/>
        </w:rPr>
      </w:pPr>
      <w:r>
        <w:t>charakterizace optických elementů a soustav</w:t>
      </w:r>
    </w:p>
    <w:p w:rsidR="000854BE" w:rsidRPr="000854BE" w:rsidRDefault="000854BE" w:rsidP="000854BE">
      <w:pPr>
        <w:pStyle w:val="Odstavecseseznamem"/>
        <w:numPr>
          <w:ilvl w:val="0"/>
          <w:numId w:val="1"/>
        </w:numPr>
        <w:rPr>
          <w:b/>
        </w:rPr>
      </w:pPr>
      <w:r>
        <w:t>aplikace optiky v průmyslu, medicíně a výzkumu</w:t>
      </w:r>
    </w:p>
    <w:p w:rsidR="00AF3BEF" w:rsidRPr="00AF3BEF" w:rsidRDefault="00AF3BEF" w:rsidP="000854BE">
      <w:r>
        <w:t xml:space="preserve">nová fotka – Pavel Psota, tel. </w:t>
      </w:r>
      <w:r w:rsidRPr="00AF3BEF">
        <w:t>+420606647517</w:t>
      </w:r>
    </w:p>
    <w:p w:rsidR="00AF3BEF" w:rsidRDefault="00AF3BEF" w:rsidP="000854BE">
      <w:pPr>
        <w:rPr>
          <w:b/>
        </w:rPr>
      </w:pPr>
    </w:p>
    <w:p w:rsidR="000854BE" w:rsidRDefault="000854BE" w:rsidP="000854BE">
      <w:pPr>
        <w:rPr>
          <w:b/>
        </w:rPr>
      </w:pPr>
      <w:r>
        <w:rPr>
          <w:b/>
        </w:rPr>
        <w:t>Počítačové simulace ve fyzice a technice</w:t>
      </w:r>
    </w:p>
    <w:p w:rsidR="000854BE" w:rsidRDefault="000854BE" w:rsidP="000854BE">
      <w:pPr>
        <w:pStyle w:val="Odstavecseseznamem"/>
        <w:numPr>
          <w:ilvl w:val="0"/>
          <w:numId w:val="1"/>
        </w:numPr>
      </w:pPr>
      <w:r>
        <w:t>fyzikální podstata technických a přírodních procesů</w:t>
      </w:r>
    </w:p>
    <w:p w:rsidR="000854BE" w:rsidRDefault="000854BE" w:rsidP="000854BE">
      <w:pPr>
        <w:pStyle w:val="Odstavecseseznamem"/>
        <w:numPr>
          <w:ilvl w:val="0"/>
          <w:numId w:val="1"/>
        </w:numPr>
      </w:pPr>
      <w:r>
        <w:t>moderní softwarové technologie pro počítačové simulace</w:t>
      </w:r>
    </w:p>
    <w:p w:rsidR="000854BE" w:rsidRDefault="000854BE" w:rsidP="000854BE">
      <w:pPr>
        <w:pStyle w:val="Odstavecseseznamem"/>
        <w:numPr>
          <w:ilvl w:val="0"/>
          <w:numId w:val="1"/>
        </w:numPr>
      </w:pPr>
      <w:r>
        <w:t>paralelní výpočty a superpočítače</w:t>
      </w:r>
    </w:p>
    <w:p w:rsidR="000854BE" w:rsidRDefault="00AF3BEF" w:rsidP="000854BE">
      <w:r>
        <w:rPr>
          <w:noProof/>
          <w:lang w:eastAsia="cs-CZ"/>
        </w:rPr>
        <w:drawing>
          <wp:inline distT="0" distB="0" distL="0" distR="0" wp14:anchorId="41497B7B" wp14:editId="6E46CC2A">
            <wp:extent cx="295275" cy="952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3653F07" wp14:editId="3504D076">
            <wp:extent cx="1232452" cy="906542"/>
            <wp:effectExtent l="0" t="0" r="635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37189" cy="91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BE" w:rsidRDefault="000854BE" w:rsidP="000854BE">
      <w:pPr>
        <w:rPr>
          <w:b/>
        </w:rPr>
      </w:pPr>
      <w:r>
        <w:rPr>
          <w:b/>
        </w:rPr>
        <w:t xml:space="preserve">Aplikace </w:t>
      </w:r>
      <w:proofErr w:type="spellStart"/>
      <w:r>
        <w:rPr>
          <w:b/>
        </w:rPr>
        <w:t>nanomateriálů</w:t>
      </w:r>
      <w:proofErr w:type="spellEnd"/>
    </w:p>
    <w:p w:rsidR="000854BE" w:rsidRDefault="000854BE" w:rsidP="000854BE">
      <w:pPr>
        <w:pStyle w:val="Odstavecseseznamem"/>
        <w:numPr>
          <w:ilvl w:val="0"/>
          <w:numId w:val="1"/>
        </w:numPr>
      </w:pPr>
      <w:r>
        <w:t xml:space="preserve">vlastnosti a výroba </w:t>
      </w:r>
      <w:proofErr w:type="spellStart"/>
      <w:r>
        <w:t>nanovláken</w:t>
      </w:r>
      <w:proofErr w:type="spellEnd"/>
      <w:r>
        <w:t xml:space="preserve">, nanočástic, </w:t>
      </w:r>
      <w:proofErr w:type="spellStart"/>
      <w:r>
        <w:t>nanopovrchů</w:t>
      </w:r>
      <w:proofErr w:type="spellEnd"/>
      <w:r>
        <w:t xml:space="preserve"> a </w:t>
      </w:r>
      <w:proofErr w:type="spellStart"/>
      <w:r>
        <w:t>nanopórů</w:t>
      </w:r>
      <w:proofErr w:type="spellEnd"/>
    </w:p>
    <w:p w:rsidR="000854BE" w:rsidRDefault="000854BE" w:rsidP="000854BE">
      <w:pPr>
        <w:pStyle w:val="Odstavecseseznamem"/>
        <w:numPr>
          <w:ilvl w:val="0"/>
          <w:numId w:val="1"/>
        </w:numPr>
      </w:pPr>
      <w:r>
        <w:t xml:space="preserve">aplikace (filtrace, </w:t>
      </w:r>
      <w:proofErr w:type="spellStart"/>
      <w:r>
        <w:t>fotovoltaika</w:t>
      </w:r>
      <w:proofErr w:type="spellEnd"/>
      <w:r>
        <w:t xml:space="preserve">, akustika, </w:t>
      </w:r>
      <w:proofErr w:type="gramStart"/>
      <w:r>
        <w:t>biochemie..)</w:t>
      </w:r>
      <w:proofErr w:type="gramEnd"/>
    </w:p>
    <w:p w:rsidR="00AF3BEF" w:rsidRDefault="00AF3BEF" w:rsidP="00AF3BEF">
      <w:r>
        <w:rPr>
          <w:noProof/>
          <w:lang w:eastAsia="cs-CZ"/>
        </w:rPr>
        <w:drawing>
          <wp:inline distT="0" distB="0" distL="0" distR="0" wp14:anchorId="7EF2B937" wp14:editId="1FA3EE54">
            <wp:extent cx="1452237" cy="1080053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6993" cy="108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BE" w:rsidRDefault="000854BE" w:rsidP="000854BE">
      <w:pPr>
        <w:rPr>
          <w:b/>
        </w:rPr>
      </w:pPr>
    </w:p>
    <w:p w:rsidR="000854BE" w:rsidRDefault="000854BE" w:rsidP="000854BE">
      <w:pPr>
        <w:rPr>
          <w:b/>
        </w:rPr>
      </w:pPr>
      <w:r>
        <w:rPr>
          <w:b/>
        </w:rPr>
        <w:t>Materiály pro elektrotechniku</w:t>
      </w:r>
    </w:p>
    <w:p w:rsidR="000854BE" w:rsidRDefault="000854BE" w:rsidP="000854BE">
      <w:pPr>
        <w:pStyle w:val="Odstavecseseznamem"/>
        <w:numPr>
          <w:ilvl w:val="0"/>
          <w:numId w:val="1"/>
        </w:numPr>
      </w:pPr>
      <w:proofErr w:type="spellStart"/>
      <w:r>
        <w:t>piezoelektrika</w:t>
      </w:r>
      <w:proofErr w:type="spellEnd"/>
      <w:r>
        <w:t xml:space="preserve"> a </w:t>
      </w:r>
      <w:proofErr w:type="spellStart"/>
      <w:r>
        <w:t>ferroelektrika</w:t>
      </w:r>
      <w:proofErr w:type="spellEnd"/>
    </w:p>
    <w:p w:rsidR="000854BE" w:rsidRDefault="000854BE" w:rsidP="000854BE">
      <w:pPr>
        <w:pStyle w:val="Odstavecseseznamem"/>
        <w:numPr>
          <w:ilvl w:val="0"/>
          <w:numId w:val="1"/>
        </w:numPr>
      </w:pPr>
      <w:r>
        <w:t>fyzikální vlastnosti, způsoby výroby, charakterizační metody a hlavní aplikační aspekty při výrobě moderních elektrotechnických součástek</w:t>
      </w:r>
    </w:p>
    <w:p w:rsidR="00AF3BEF" w:rsidRDefault="00AF3BEF" w:rsidP="00AF3BEF">
      <w:r>
        <w:rPr>
          <w:noProof/>
          <w:lang w:eastAsia="cs-CZ"/>
        </w:rPr>
        <w:drawing>
          <wp:inline distT="0" distB="0" distL="0" distR="0" wp14:anchorId="1B96D72E" wp14:editId="04C9CAA5">
            <wp:extent cx="1416999" cy="114631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1809" cy="115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309" w:rsidRDefault="00BA2309" w:rsidP="00AF3BEF"/>
    <w:p w:rsidR="00BA2309" w:rsidRDefault="00BA2309">
      <w:r>
        <w:br w:type="page"/>
      </w:r>
    </w:p>
    <w:p w:rsidR="00BA2309" w:rsidRDefault="00BA2309" w:rsidP="00AF3BEF">
      <w:pPr>
        <w:rPr>
          <w:b/>
        </w:rPr>
      </w:pPr>
      <w:r>
        <w:rPr>
          <w:b/>
        </w:rPr>
        <w:lastRenderedPageBreak/>
        <w:t>Proč Aplikované vědy?</w:t>
      </w:r>
    </w:p>
    <w:p w:rsidR="00000000" w:rsidRPr="00BA2309" w:rsidRDefault="00BA2309" w:rsidP="00BA2309">
      <w:pPr>
        <w:numPr>
          <w:ilvl w:val="0"/>
          <w:numId w:val="2"/>
        </w:numPr>
      </w:pPr>
      <w:r>
        <w:rPr>
          <w:bCs/>
        </w:rPr>
        <w:t>r</w:t>
      </w:r>
      <w:r w:rsidRPr="00BA2309">
        <w:rPr>
          <w:bCs/>
        </w:rPr>
        <w:t>espektovaní přednášející</w:t>
      </w:r>
      <w:r>
        <w:rPr>
          <w:bCs/>
        </w:rPr>
        <w:t xml:space="preserve"> z FM TUL, ústavů AV ČR a praxe</w:t>
      </w:r>
    </w:p>
    <w:p w:rsidR="00000000" w:rsidRPr="00BA2309" w:rsidRDefault="00BA2309" w:rsidP="00BA2309">
      <w:pPr>
        <w:numPr>
          <w:ilvl w:val="0"/>
          <w:numId w:val="2"/>
        </w:numPr>
      </w:pPr>
      <w:r>
        <w:rPr>
          <w:bCs/>
        </w:rPr>
        <w:t>v rámci studia absolvujete čtyřměsíční stáž ve firmě</w:t>
      </w:r>
      <w:r w:rsidRPr="00BA2309">
        <w:rPr>
          <w:bCs/>
        </w:rPr>
        <w:t xml:space="preserve"> nebo výzkumné </w:t>
      </w:r>
      <w:r>
        <w:rPr>
          <w:bCs/>
        </w:rPr>
        <w:t>instituci v ČR nebo v zahraničí</w:t>
      </w:r>
    </w:p>
    <w:p w:rsidR="00000000" w:rsidRPr="00BA2309" w:rsidRDefault="00BA2309" w:rsidP="00BA2309">
      <w:pPr>
        <w:numPr>
          <w:ilvl w:val="0"/>
          <w:numId w:val="2"/>
        </w:numPr>
      </w:pPr>
      <w:r>
        <w:rPr>
          <w:bCs/>
        </w:rPr>
        <w:t>p</w:t>
      </w:r>
      <w:r w:rsidRPr="00BA2309">
        <w:rPr>
          <w:bCs/>
        </w:rPr>
        <w:t xml:space="preserve">oznáte špičkové technologie používané </w:t>
      </w:r>
      <w:r w:rsidRPr="00BA2309">
        <w:rPr>
          <w:bCs/>
        </w:rPr>
        <w:t xml:space="preserve">v </w:t>
      </w:r>
      <w:r>
        <w:rPr>
          <w:bCs/>
        </w:rPr>
        <w:t>progresivních oborech</w:t>
      </w:r>
    </w:p>
    <w:p w:rsidR="00000000" w:rsidRPr="00BA2309" w:rsidRDefault="00BA2309" w:rsidP="00BA2309">
      <w:pPr>
        <w:numPr>
          <w:ilvl w:val="0"/>
          <w:numId w:val="2"/>
        </w:numPr>
      </w:pPr>
      <w:r>
        <w:rPr>
          <w:bCs/>
        </w:rPr>
        <w:t>p</w:t>
      </w:r>
      <w:r w:rsidRPr="00BA2309">
        <w:rPr>
          <w:bCs/>
        </w:rPr>
        <w:t>o úspěšném absolvování studia budete mít skvělou šanci na uplatnění v předníc</w:t>
      </w:r>
      <w:r>
        <w:rPr>
          <w:bCs/>
        </w:rPr>
        <w:t>h technologických společnostech</w:t>
      </w:r>
    </w:p>
    <w:p w:rsidR="00BA2309" w:rsidRDefault="00BA2309" w:rsidP="00AF3BEF">
      <w:pPr>
        <w:rPr>
          <w:b/>
        </w:rPr>
      </w:pPr>
    </w:p>
    <w:p w:rsidR="00BA2309" w:rsidRDefault="00BA2309" w:rsidP="00AF3BEF">
      <w:pPr>
        <w:rPr>
          <w:b/>
        </w:rPr>
      </w:pPr>
      <w:r w:rsidRPr="00BA2309">
        <w:rPr>
          <w:b/>
        </w:rPr>
        <w:t>Proč studium v Liberci?</w:t>
      </w:r>
    </w:p>
    <w:p w:rsidR="00000000" w:rsidRPr="00BA2309" w:rsidRDefault="00BA2309" w:rsidP="00BA2309">
      <w:pPr>
        <w:numPr>
          <w:ilvl w:val="0"/>
          <w:numId w:val="3"/>
        </w:numPr>
      </w:pPr>
      <w:r>
        <w:rPr>
          <w:bCs/>
        </w:rPr>
        <w:t>k</w:t>
      </w:r>
      <w:r w:rsidRPr="00BA2309">
        <w:rPr>
          <w:bCs/>
        </w:rPr>
        <w:t>rásn</w:t>
      </w:r>
      <w:r>
        <w:rPr>
          <w:bCs/>
        </w:rPr>
        <w:t>é město obklopené lesy a horami</w:t>
      </w:r>
    </w:p>
    <w:p w:rsidR="00000000" w:rsidRPr="00BA2309" w:rsidRDefault="00BA2309" w:rsidP="00BA2309">
      <w:pPr>
        <w:numPr>
          <w:ilvl w:val="0"/>
          <w:numId w:val="3"/>
        </w:numPr>
      </w:pPr>
      <w:r>
        <w:rPr>
          <w:bCs/>
        </w:rPr>
        <w:t>v</w:t>
      </w:r>
      <w:r w:rsidRPr="00BA2309">
        <w:rPr>
          <w:bCs/>
        </w:rPr>
        <w:t>ýborné možnosti sportovního vyžit</w:t>
      </w:r>
      <w:r>
        <w:rPr>
          <w:bCs/>
        </w:rPr>
        <w:t>í (lyžování, turistika, cyklistika)</w:t>
      </w:r>
    </w:p>
    <w:p w:rsidR="00000000" w:rsidRPr="00BA2309" w:rsidRDefault="00BA2309" w:rsidP="00BA2309">
      <w:pPr>
        <w:numPr>
          <w:ilvl w:val="0"/>
          <w:numId w:val="3"/>
        </w:numPr>
      </w:pPr>
      <w:r>
        <w:rPr>
          <w:bCs/>
        </w:rPr>
        <w:t>k</w:t>
      </w:r>
      <w:r w:rsidRPr="00BA2309">
        <w:rPr>
          <w:bCs/>
        </w:rPr>
        <w:t>ulturní příleži</w:t>
      </w:r>
      <w:r>
        <w:rPr>
          <w:bCs/>
        </w:rPr>
        <w:t>tosti (divadla, kluby, spolky…)</w:t>
      </w:r>
    </w:p>
    <w:p w:rsidR="00000000" w:rsidRPr="00BA2309" w:rsidRDefault="00BA2309" w:rsidP="00BA2309">
      <w:pPr>
        <w:numPr>
          <w:ilvl w:val="0"/>
          <w:numId w:val="3"/>
        </w:numPr>
      </w:pPr>
      <w:r>
        <w:rPr>
          <w:bCs/>
        </w:rPr>
        <w:t xml:space="preserve">nízké životní náklady, </w:t>
      </w:r>
      <w:bookmarkStart w:id="0" w:name="_GoBack"/>
      <w:bookmarkEnd w:id="0"/>
      <w:r>
        <w:rPr>
          <w:bCs/>
        </w:rPr>
        <w:t>s</w:t>
      </w:r>
      <w:r w:rsidRPr="00BA2309">
        <w:rPr>
          <w:bCs/>
        </w:rPr>
        <w:t>tudentská k</w:t>
      </w:r>
      <w:r>
        <w:rPr>
          <w:bCs/>
        </w:rPr>
        <w:t>olej vítězem soutěže Kolej roku</w:t>
      </w:r>
    </w:p>
    <w:p w:rsidR="00BA2309" w:rsidRPr="00BA2309" w:rsidRDefault="00BA2309" w:rsidP="00AF3BEF"/>
    <w:sectPr w:rsidR="00BA2309" w:rsidRPr="00BA23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FC4FE8"/>
    <w:multiLevelType w:val="hybridMultilevel"/>
    <w:tmpl w:val="6678921A"/>
    <w:lvl w:ilvl="0" w:tplc="81A4E93A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F26EF500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86611A0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62432FC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F841B38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3F45D6A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03CCFAC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9444860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BD052B8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5754788F"/>
    <w:multiLevelType w:val="hybridMultilevel"/>
    <w:tmpl w:val="7FF08050"/>
    <w:lvl w:ilvl="0" w:tplc="99EEE4D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77D2E"/>
    <w:multiLevelType w:val="hybridMultilevel"/>
    <w:tmpl w:val="21A03E18"/>
    <w:lvl w:ilvl="0" w:tplc="83221718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076F8A6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82ACF78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B98A9484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F454E5AA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3524BA6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A043A04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B805656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DA25734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4BE"/>
    <w:rsid w:val="000854BE"/>
    <w:rsid w:val="00144637"/>
    <w:rsid w:val="005A205F"/>
    <w:rsid w:val="008350F5"/>
    <w:rsid w:val="00AF3BEF"/>
    <w:rsid w:val="00BA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85752BA-D99F-40B3-A337-C283D92BD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854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2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418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0818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647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629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729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994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204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967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113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</Pages>
  <Words>194</Words>
  <Characters>1150</Characters>
  <Application>Microsoft Office Word</Application>
  <DocSecurity>0</DocSecurity>
  <Lines>9</Lines>
  <Paragraphs>2</Paragraphs>
  <ScaleCrop>false</ScaleCrop>
  <Company>Microsoft</Company>
  <LinksUpToDate>false</LinksUpToDate>
  <CharactersWithSpaces>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Šidlof</dc:creator>
  <cp:keywords/>
  <dc:description/>
  <cp:lastModifiedBy>Petr Šidlof</cp:lastModifiedBy>
  <cp:revision>3</cp:revision>
  <dcterms:created xsi:type="dcterms:W3CDTF">2016-12-01T11:58:00Z</dcterms:created>
  <dcterms:modified xsi:type="dcterms:W3CDTF">2016-12-01T14:48:00Z</dcterms:modified>
</cp:coreProperties>
</file>